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A113C" w14:textId="77777777" w:rsidR="00A56DD1" w:rsidRPr="00EE721C" w:rsidRDefault="00A56DD1" w:rsidP="00A56DD1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New York Sea Grant </w:t>
      </w:r>
      <w:r w:rsidRPr="00EE721C">
        <w:rPr>
          <w:rFonts w:ascii="Arial" w:hAnsi="Arial" w:cs="Arial"/>
          <w:sz w:val="28"/>
          <w:szCs w:val="28"/>
        </w:rPr>
        <w:t>Small Grants Program</w:t>
      </w:r>
    </w:p>
    <w:p w14:paraId="6AC3EFA7" w14:textId="2B36A89B" w:rsidR="00A56DD1" w:rsidRPr="00EE721C" w:rsidRDefault="00A56DD1" w:rsidP="00A56DD1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Project Goal and Focus Checklist</w:t>
      </w:r>
    </w:p>
    <w:p w14:paraId="4DECB4EB" w14:textId="77777777" w:rsidR="00D9713B" w:rsidRPr="005F5B10" w:rsidRDefault="00D9713B" w:rsidP="00D9713B">
      <w:pPr>
        <w:tabs>
          <w:tab w:val="left" w:pos="-720"/>
        </w:tabs>
        <w:suppressAutoHyphens/>
        <w:jc w:val="center"/>
        <w:rPr>
          <w:rFonts w:ascii="Arial" w:hAnsi="Arial" w:cs="Arial"/>
          <w:b/>
          <w:szCs w:val="24"/>
        </w:rPr>
      </w:pPr>
    </w:p>
    <w:p w14:paraId="0CE571C4" w14:textId="77777777" w:rsidR="00C65FA4" w:rsidRPr="005F5B10" w:rsidRDefault="00EC2A48">
      <w:pPr>
        <w:tabs>
          <w:tab w:val="center" w:pos="4680"/>
        </w:tabs>
        <w:suppressAutoHyphens/>
        <w:jc w:val="center"/>
        <w:rPr>
          <w:rFonts w:ascii="Arial" w:hAnsi="Arial" w:cs="Arial"/>
          <w:b/>
          <w:i/>
          <w:szCs w:val="24"/>
        </w:rPr>
      </w:pPr>
      <w:r w:rsidRPr="005F5B10">
        <w:rPr>
          <w:rFonts w:ascii="Arial" w:hAnsi="Arial" w:cs="Arial"/>
          <w:b/>
          <w:i/>
          <w:szCs w:val="24"/>
        </w:rPr>
        <w:t>DATE</w:t>
      </w:r>
    </w:p>
    <w:p w14:paraId="594A303D" w14:textId="77777777" w:rsidR="00C65FA4" w:rsidRPr="005F5B10" w:rsidRDefault="00C65FA4">
      <w:pPr>
        <w:tabs>
          <w:tab w:val="center" w:pos="4680"/>
        </w:tabs>
        <w:suppressAutoHyphens/>
        <w:rPr>
          <w:rFonts w:ascii="Arial" w:hAnsi="Arial" w:cs="Arial"/>
          <w:b/>
          <w:i/>
          <w:szCs w:val="24"/>
        </w:rPr>
      </w:pPr>
    </w:p>
    <w:p w14:paraId="0E296B4E" w14:textId="47D33CFB" w:rsidR="001D2E01" w:rsidRPr="005F5B10" w:rsidRDefault="00271217">
      <w:pPr>
        <w:tabs>
          <w:tab w:val="center" w:pos="4680"/>
        </w:tabs>
        <w:suppressAutoHyphens/>
        <w:rPr>
          <w:rFonts w:ascii="Arial" w:hAnsi="Arial" w:cs="Arial"/>
          <w:b/>
          <w:szCs w:val="24"/>
        </w:rPr>
      </w:pPr>
      <w:r w:rsidRPr="005F5B10">
        <w:rPr>
          <w:rFonts w:ascii="Arial" w:hAnsi="Arial" w:cs="Arial"/>
          <w:b/>
          <w:szCs w:val="24"/>
        </w:rPr>
        <w:t>Project Title:</w:t>
      </w:r>
    </w:p>
    <w:p w14:paraId="21F8297F" w14:textId="77777777" w:rsidR="00271217" w:rsidRPr="005F5B10" w:rsidRDefault="00271217">
      <w:pPr>
        <w:tabs>
          <w:tab w:val="center" w:pos="4680"/>
        </w:tabs>
        <w:suppressAutoHyphens/>
        <w:rPr>
          <w:rFonts w:ascii="Arial" w:hAnsi="Arial" w:cs="Arial"/>
          <w:b/>
          <w:szCs w:val="24"/>
        </w:rPr>
      </w:pPr>
    </w:p>
    <w:p w14:paraId="265C23C2" w14:textId="77777777" w:rsidR="00271217" w:rsidRPr="005F5B10" w:rsidRDefault="00271217">
      <w:pPr>
        <w:tabs>
          <w:tab w:val="center" w:pos="4680"/>
        </w:tabs>
        <w:suppressAutoHyphens/>
        <w:rPr>
          <w:rFonts w:ascii="Arial" w:hAnsi="Arial" w:cs="Arial"/>
          <w:b/>
          <w:szCs w:val="24"/>
        </w:rPr>
      </w:pPr>
    </w:p>
    <w:p w14:paraId="37D4936E" w14:textId="5F7AFAB0" w:rsidR="00271217" w:rsidRPr="005F5B10" w:rsidRDefault="00271217">
      <w:pPr>
        <w:tabs>
          <w:tab w:val="center" w:pos="4680"/>
        </w:tabs>
        <w:suppressAutoHyphens/>
        <w:rPr>
          <w:rFonts w:ascii="Arial" w:hAnsi="Arial" w:cs="Arial"/>
          <w:b/>
          <w:szCs w:val="24"/>
        </w:rPr>
      </w:pPr>
      <w:r w:rsidRPr="005F5B10">
        <w:rPr>
          <w:rFonts w:ascii="Arial" w:hAnsi="Arial" w:cs="Arial"/>
          <w:b/>
          <w:szCs w:val="24"/>
        </w:rPr>
        <w:t>Project Lead:</w:t>
      </w:r>
    </w:p>
    <w:p w14:paraId="40CBA4B8" w14:textId="77777777" w:rsidR="00271217" w:rsidRPr="005F5B10" w:rsidRDefault="00271217">
      <w:pPr>
        <w:tabs>
          <w:tab w:val="center" w:pos="4680"/>
        </w:tabs>
        <w:suppressAutoHyphens/>
        <w:rPr>
          <w:rFonts w:ascii="Arial" w:hAnsi="Arial" w:cs="Arial"/>
          <w:b/>
          <w:szCs w:val="24"/>
        </w:rPr>
      </w:pPr>
    </w:p>
    <w:p w14:paraId="0BF01598" w14:textId="77777777" w:rsidR="00271217" w:rsidRPr="005F5B10" w:rsidRDefault="00271217">
      <w:pPr>
        <w:tabs>
          <w:tab w:val="center" w:pos="4680"/>
        </w:tabs>
        <w:suppressAutoHyphens/>
        <w:rPr>
          <w:rFonts w:ascii="Arial" w:hAnsi="Arial" w:cs="Arial"/>
          <w:b/>
          <w:szCs w:val="24"/>
        </w:rPr>
      </w:pPr>
    </w:p>
    <w:p w14:paraId="66064C53" w14:textId="77777777" w:rsidR="00D01ABD" w:rsidRPr="005F5B10" w:rsidRDefault="00D01ABD" w:rsidP="001D2E01">
      <w:pPr>
        <w:tabs>
          <w:tab w:val="center" w:pos="4680"/>
        </w:tabs>
        <w:suppressAutoHyphens/>
        <w:rPr>
          <w:rFonts w:ascii="Arial" w:hAnsi="Arial" w:cs="Arial"/>
          <w:b/>
          <w:szCs w:val="24"/>
        </w:rPr>
      </w:pPr>
      <w:r w:rsidRPr="005F5B10">
        <w:rPr>
          <w:rFonts w:ascii="Arial" w:hAnsi="Arial" w:cs="Arial"/>
          <w:b/>
          <w:szCs w:val="24"/>
        </w:rPr>
        <w:t>Please specify the GLAA Goal that your project addresses:</w:t>
      </w:r>
    </w:p>
    <w:p w14:paraId="1AAB06D0" w14:textId="77777777" w:rsidR="00D01ABD" w:rsidRPr="005F5B10" w:rsidRDefault="00D01ABD" w:rsidP="001D2E01">
      <w:pPr>
        <w:tabs>
          <w:tab w:val="center" w:pos="4680"/>
        </w:tabs>
        <w:suppressAutoHyphens/>
        <w:rPr>
          <w:rFonts w:ascii="Arial" w:hAnsi="Arial" w:cs="Arial"/>
          <w:szCs w:val="24"/>
        </w:rPr>
      </w:pPr>
    </w:p>
    <w:p w14:paraId="2CCAD36A" w14:textId="6220A9A2" w:rsidR="00744FFB" w:rsidRDefault="003C1111" w:rsidP="0046523D">
      <w:pPr>
        <w:tabs>
          <w:tab w:val="center" w:pos="4680"/>
        </w:tabs>
        <w:suppressAutoHyphens/>
        <w:ind w:left="1440" w:hanging="144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76503833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A280D" w:rsidRPr="005F5B1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D01ABD" w:rsidRPr="005F5B10">
        <w:rPr>
          <w:rFonts w:ascii="Arial" w:hAnsi="Arial" w:cs="Arial"/>
          <w:szCs w:val="24"/>
        </w:rPr>
        <w:t xml:space="preserve">  Goal #</w:t>
      </w:r>
      <w:r w:rsidR="0027289B">
        <w:rPr>
          <w:rFonts w:ascii="Arial" w:hAnsi="Arial" w:cs="Arial"/>
          <w:szCs w:val="24"/>
        </w:rPr>
        <w:t>7</w:t>
      </w:r>
      <w:r w:rsidR="00744FFB" w:rsidRPr="005F5B10">
        <w:rPr>
          <w:rFonts w:ascii="Arial" w:hAnsi="Arial" w:cs="Arial"/>
          <w:szCs w:val="24"/>
        </w:rPr>
        <w:t>: “</w:t>
      </w:r>
      <w:r w:rsidR="0027289B">
        <w:rPr>
          <w:rFonts w:ascii="Arial" w:hAnsi="Arial" w:cs="Arial"/>
          <w:szCs w:val="24"/>
        </w:rPr>
        <w:t>Enhance community resiliency and ecosystem integrity through restoration, protection, and improved resource management. “</w:t>
      </w:r>
    </w:p>
    <w:p w14:paraId="4FD409A0" w14:textId="77777777" w:rsidR="00DB3241" w:rsidRPr="005F5B10" w:rsidRDefault="00DB3241" w:rsidP="0027289B">
      <w:pPr>
        <w:tabs>
          <w:tab w:val="center" w:pos="4680"/>
        </w:tabs>
        <w:suppressAutoHyphens/>
        <w:rPr>
          <w:rFonts w:ascii="Arial" w:hAnsi="Arial" w:cs="Arial"/>
          <w:szCs w:val="24"/>
        </w:rPr>
      </w:pPr>
      <w:bookmarkStart w:id="0" w:name="_GoBack"/>
      <w:bookmarkEnd w:id="0"/>
    </w:p>
    <w:p w14:paraId="1B34BB9B" w14:textId="06819CB3" w:rsidR="00497365" w:rsidRPr="00497365" w:rsidRDefault="003C1111" w:rsidP="00497365">
      <w:pPr>
        <w:tabs>
          <w:tab w:val="center" w:pos="4680"/>
        </w:tabs>
        <w:suppressAutoHyphens/>
        <w:ind w:left="1440" w:hanging="144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15537395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A280D" w:rsidRPr="005F5B1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497365">
        <w:rPr>
          <w:rFonts w:ascii="Arial" w:hAnsi="Arial" w:cs="Arial"/>
          <w:szCs w:val="24"/>
        </w:rPr>
        <w:t xml:space="preserve">  Goal #9</w:t>
      </w:r>
      <w:r w:rsidR="00744FFB" w:rsidRPr="005F5B10">
        <w:rPr>
          <w:rFonts w:ascii="Arial" w:hAnsi="Arial" w:cs="Arial"/>
          <w:szCs w:val="24"/>
        </w:rPr>
        <w:t>: “</w:t>
      </w:r>
      <w:r w:rsidR="00497365" w:rsidRPr="00497365">
        <w:rPr>
          <w:rFonts w:ascii="Arial" w:hAnsi="Arial" w:cs="Arial"/>
          <w:szCs w:val="24"/>
        </w:rPr>
        <w:t>Enhance recreation and tourism opportunities that capitalize on the rivers and lakes, scenic beauty, and natural and cultural resources that define the character of the Great Lakes-St. Lawrence region.</w:t>
      </w:r>
      <w:r w:rsidR="00497365">
        <w:rPr>
          <w:rFonts w:ascii="Arial" w:hAnsi="Arial" w:cs="Arial"/>
          <w:szCs w:val="24"/>
        </w:rPr>
        <w:t>”</w:t>
      </w:r>
      <w:r w:rsidR="00497365" w:rsidRPr="00497365">
        <w:rPr>
          <w:rFonts w:ascii="Arial" w:hAnsi="Arial" w:cs="Arial"/>
          <w:szCs w:val="24"/>
        </w:rPr>
        <w:t xml:space="preserve">  </w:t>
      </w:r>
    </w:p>
    <w:p w14:paraId="7C1D625F" w14:textId="379820DD" w:rsidR="00D01ABD" w:rsidRPr="005F5B10" w:rsidRDefault="00D01ABD" w:rsidP="006008E9">
      <w:pPr>
        <w:tabs>
          <w:tab w:val="center" w:pos="4680"/>
        </w:tabs>
        <w:suppressAutoHyphens/>
        <w:ind w:left="1440" w:hanging="1440"/>
        <w:rPr>
          <w:rFonts w:ascii="Arial" w:hAnsi="Arial" w:cs="Arial"/>
          <w:szCs w:val="24"/>
        </w:rPr>
      </w:pPr>
    </w:p>
    <w:p w14:paraId="0E53C0B0" w14:textId="77777777" w:rsidR="00D01ABD" w:rsidRPr="005F5B10" w:rsidRDefault="00D01ABD" w:rsidP="001D2E01">
      <w:pPr>
        <w:tabs>
          <w:tab w:val="center" w:pos="4680"/>
        </w:tabs>
        <w:suppressAutoHyphens/>
        <w:rPr>
          <w:rFonts w:ascii="Arial" w:hAnsi="Arial" w:cs="Arial"/>
          <w:szCs w:val="24"/>
        </w:rPr>
      </w:pPr>
    </w:p>
    <w:p w14:paraId="3E13E240" w14:textId="339C048C" w:rsidR="001D2E01" w:rsidRPr="005F5B10" w:rsidRDefault="009574DD" w:rsidP="001D2E01">
      <w:pPr>
        <w:tabs>
          <w:tab w:val="center" w:pos="4680"/>
        </w:tabs>
        <w:suppressAutoHyphens/>
        <w:rPr>
          <w:rFonts w:ascii="Arial" w:hAnsi="Arial" w:cs="Arial"/>
          <w:b/>
          <w:szCs w:val="24"/>
        </w:rPr>
      </w:pPr>
      <w:r w:rsidRPr="005F5B10">
        <w:rPr>
          <w:rFonts w:ascii="Arial" w:hAnsi="Arial" w:cs="Arial"/>
          <w:b/>
          <w:szCs w:val="24"/>
        </w:rPr>
        <w:t xml:space="preserve">Please specify the Ecosystem Based Management Principle(s) </w:t>
      </w:r>
      <w:r w:rsidR="00467765" w:rsidRPr="005F5B10">
        <w:rPr>
          <w:rFonts w:ascii="Arial" w:hAnsi="Arial" w:cs="Arial"/>
          <w:b/>
          <w:szCs w:val="24"/>
        </w:rPr>
        <w:t>that your project applies</w:t>
      </w:r>
      <w:r w:rsidR="00743FE0" w:rsidRPr="005F5B10">
        <w:rPr>
          <w:rFonts w:ascii="Arial" w:hAnsi="Arial" w:cs="Arial"/>
          <w:b/>
          <w:szCs w:val="24"/>
        </w:rPr>
        <w:t>*</w:t>
      </w:r>
      <w:r w:rsidR="00467765" w:rsidRPr="005F5B10">
        <w:rPr>
          <w:rFonts w:ascii="Arial" w:hAnsi="Arial" w:cs="Arial"/>
          <w:b/>
          <w:szCs w:val="24"/>
        </w:rPr>
        <w:t>:</w:t>
      </w:r>
    </w:p>
    <w:p w14:paraId="1BDB8193" w14:textId="77777777" w:rsidR="001D2E01" w:rsidRPr="005F5B10" w:rsidRDefault="001D2E01" w:rsidP="001D2E01">
      <w:pPr>
        <w:tabs>
          <w:tab w:val="center" w:pos="4680"/>
        </w:tabs>
        <w:suppressAutoHyphens/>
        <w:rPr>
          <w:rFonts w:ascii="Arial" w:hAnsi="Arial" w:cs="Arial"/>
          <w:szCs w:val="24"/>
        </w:rPr>
      </w:pPr>
    </w:p>
    <w:p w14:paraId="4F06B373" w14:textId="77777777" w:rsidR="00FE2060" w:rsidRPr="005F5B10" w:rsidRDefault="003C1111" w:rsidP="001D2E01">
      <w:pPr>
        <w:tabs>
          <w:tab w:val="center" w:pos="4680"/>
        </w:tabs>
        <w:suppressAutoHyphens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74545274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A0524" w:rsidRPr="005F5B1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A0524" w:rsidRPr="005F5B10">
        <w:rPr>
          <w:rFonts w:ascii="Arial" w:hAnsi="Arial" w:cs="Arial"/>
          <w:szCs w:val="24"/>
        </w:rPr>
        <w:t xml:space="preserve">  </w:t>
      </w:r>
      <w:r w:rsidR="00FE2060" w:rsidRPr="005F5B10">
        <w:rPr>
          <w:rFonts w:ascii="Arial" w:hAnsi="Arial" w:cs="Arial"/>
          <w:szCs w:val="24"/>
        </w:rPr>
        <w:t>Place-based focus</w:t>
      </w:r>
    </w:p>
    <w:p w14:paraId="4F1F34D1" w14:textId="77777777" w:rsidR="00FE2060" w:rsidRPr="005F5B10" w:rsidRDefault="003C1111" w:rsidP="001D2E01">
      <w:pPr>
        <w:tabs>
          <w:tab w:val="center" w:pos="4680"/>
        </w:tabs>
        <w:suppressAutoHyphens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21168188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A0524" w:rsidRPr="005F5B1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A0524" w:rsidRPr="005F5B10">
        <w:rPr>
          <w:rFonts w:ascii="Arial" w:hAnsi="Arial" w:cs="Arial"/>
          <w:szCs w:val="24"/>
        </w:rPr>
        <w:t xml:space="preserve">  </w:t>
      </w:r>
      <w:r w:rsidR="00FE2060" w:rsidRPr="005F5B10">
        <w:rPr>
          <w:rFonts w:ascii="Arial" w:hAnsi="Arial" w:cs="Arial"/>
          <w:szCs w:val="24"/>
        </w:rPr>
        <w:t>Protection of ecosystem structure, function, and key processes</w:t>
      </w:r>
    </w:p>
    <w:p w14:paraId="7B3A214B" w14:textId="77777777" w:rsidR="00FE2060" w:rsidRPr="005F5B10" w:rsidRDefault="003C1111" w:rsidP="001D2E01">
      <w:pPr>
        <w:tabs>
          <w:tab w:val="center" w:pos="4680"/>
        </w:tabs>
        <w:suppressAutoHyphens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84608468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A0524" w:rsidRPr="005F5B1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A0524" w:rsidRPr="005F5B10">
        <w:rPr>
          <w:rFonts w:ascii="Arial" w:hAnsi="Arial" w:cs="Arial"/>
          <w:szCs w:val="24"/>
        </w:rPr>
        <w:t xml:space="preserve">  </w:t>
      </w:r>
      <w:r w:rsidR="00FE2060" w:rsidRPr="005F5B10">
        <w:rPr>
          <w:rFonts w:ascii="Arial" w:hAnsi="Arial" w:cs="Arial"/>
          <w:szCs w:val="24"/>
        </w:rPr>
        <w:t>Interconnectedness within and among systems</w:t>
      </w:r>
    </w:p>
    <w:p w14:paraId="001C459E" w14:textId="77777777" w:rsidR="00FE2060" w:rsidRPr="005F5B10" w:rsidRDefault="003C1111" w:rsidP="001D2E01">
      <w:pPr>
        <w:tabs>
          <w:tab w:val="center" w:pos="4680"/>
        </w:tabs>
        <w:suppressAutoHyphens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59999547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44FFB" w:rsidRPr="005F5B1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A0524" w:rsidRPr="005F5B10">
        <w:rPr>
          <w:rFonts w:ascii="Arial" w:hAnsi="Arial" w:cs="Arial"/>
          <w:szCs w:val="24"/>
        </w:rPr>
        <w:t xml:space="preserve">  </w:t>
      </w:r>
      <w:r w:rsidR="00FE2060" w:rsidRPr="005F5B10">
        <w:rPr>
          <w:rFonts w:ascii="Arial" w:hAnsi="Arial" w:cs="Arial"/>
          <w:szCs w:val="24"/>
        </w:rPr>
        <w:t>Integration of ecological, social, economic, and institutional perspectives</w:t>
      </w:r>
    </w:p>
    <w:p w14:paraId="57A76C2E" w14:textId="77777777" w:rsidR="00FE2060" w:rsidRPr="005F5B10" w:rsidRDefault="003C1111" w:rsidP="001D2E01">
      <w:pPr>
        <w:tabs>
          <w:tab w:val="center" w:pos="4680"/>
        </w:tabs>
        <w:suppressAutoHyphens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90191167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A0524" w:rsidRPr="005F5B1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A0524" w:rsidRPr="005F5B10">
        <w:rPr>
          <w:rFonts w:ascii="Arial" w:hAnsi="Arial" w:cs="Arial"/>
          <w:szCs w:val="24"/>
        </w:rPr>
        <w:t xml:space="preserve">  </w:t>
      </w:r>
      <w:r w:rsidR="00FE2060" w:rsidRPr="005F5B10">
        <w:rPr>
          <w:rFonts w:ascii="Arial" w:hAnsi="Arial" w:cs="Arial"/>
          <w:szCs w:val="24"/>
        </w:rPr>
        <w:t>Sustainable human use of the ecosystem</w:t>
      </w:r>
    </w:p>
    <w:p w14:paraId="4CEDF9E0" w14:textId="77777777" w:rsidR="00FE2060" w:rsidRPr="005F5B10" w:rsidRDefault="003C1111" w:rsidP="001D2E01">
      <w:pPr>
        <w:tabs>
          <w:tab w:val="center" w:pos="4680"/>
        </w:tabs>
        <w:suppressAutoHyphens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45156037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A0524" w:rsidRPr="005F5B1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A0524" w:rsidRPr="005F5B10">
        <w:rPr>
          <w:rFonts w:ascii="Arial" w:hAnsi="Arial" w:cs="Arial"/>
          <w:szCs w:val="24"/>
        </w:rPr>
        <w:t xml:space="preserve">  </w:t>
      </w:r>
      <w:r w:rsidR="00FE2060" w:rsidRPr="005F5B10">
        <w:rPr>
          <w:rFonts w:ascii="Arial" w:hAnsi="Arial" w:cs="Arial"/>
          <w:szCs w:val="24"/>
        </w:rPr>
        <w:t>Stakeholder involvement</w:t>
      </w:r>
    </w:p>
    <w:p w14:paraId="6097F471" w14:textId="77777777" w:rsidR="00FE2060" w:rsidRPr="005F5B10" w:rsidRDefault="003C1111" w:rsidP="001D2E01">
      <w:pPr>
        <w:tabs>
          <w:tab w:val="center" w:pos="4680"/>
        </w:tabs>
        <w:suppressAutoHyphens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8117497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A0524" w:rsidRPr="005F5B1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A0524" w:rsidRPr="005F5B10">
        <w:rPr>
          <w:rFonts w:ascii="Arial" w:hAnsi="Arial" w:cs="Arial"/>
          <w:szCs w:val="24"/>
        </w:rPr>
        <w:t xml:space="preserve">  </w:t>
      </w:r>
      <w:r w:rsidR="00FE2060" w:rsidRPr="005F5B10">
        <w:rPr>
          <w:rFonts w:ascii="Arial" w:hAnsi="Arial" w:cs="Arial"/>
          <w:szCs w:val="24"/>
        </w:rPr>
        <w:t>Collaboration</w:t>
      </w:r>
    </w:p>
    <w:p w14:paraId="40898CBC" w14:textId="77777777" w:rsidR="00FE2060" w:rsidRPr="005F5B10" w:rsidRDefault="003C1111" w:rsidP="001D2E01">
      <w:pPr>
        <w:tabs>
          <w:tab w:val="center" w:pos="4680"/>
        </w:tabs>
        <w:suppressAutoHyphens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86440144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A0524" w:rsidRPr="005F5B1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A0524" w:rsidRPr="005F5B10">
        <w:rPr>
          <w:rFonts w:ascii="Arial" w:hAnsi="Arial" w:cs="Arial"/>
          <w:szCs w:val="24"/>
        </w:rPr>
        <w:t xml:space="preserve">  </w:t>
      </w:r>
      <w:r w:rsidR="00FE2060" w:rsidRPr="005F5B10">
        <w:rPr>
          <w:rFonts w:ascii="Arial" w:hAnsi="Arial" w:cs="Arial"/>
          <w:szCs w:val="24"/>
        </w:rPr>
        <w:t>Scientific foundation for decision-making</w:t>
      </w:r>
    </w:p>
    <w:p w14:paraId="77E8E189" w14:textId="77777777" w:rsidR="00FE2060" w:rsidRPr="005F5B10" w:rsidRDefault="003C1111" w:rsidP="001D2E01">
      <w:pPr>
        <w:tabs>
          <w:tab w:val="center" w:pos="4680"/>
        </w:tabs>
        <w:suppressAutoHyphens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6143476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A0524" w:rsidRPr="005F5B1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A0524" w:rsidRPr="005F5B10">
        <w:rPr>
          <w:rFonts w:ascii="Arial" w:hAnsi="Arial" w:cs="Arial"/>
          <w:szCs w:val="24"/>
        </w:rPr>
        <w:t xml:space="preserve">  </w:t>
      </w:r>
      <w:r w:rsidR="00FE2060" w:rsidRPr="005F5B10">
        <w:rPr>
          <w:rFonts w:ascii="Arial" w:hAnsi="Arial" w:cs="Arial"/>
          <w:szCs w:val="24"/>
        </w:rPr>
        <w:t>Adaptive management</w:t>
      </w:r>
    </w:p>
    <w:p w14:paraId="3C212B6C" w14:textId="77777777" w:rsidR="009574DD" w:rsidRPr="005F5B10" w:rsidRDefault="009574DD" w:rsidP="001D2E01">
      <w:pPr>
        <w:tabs>
          <w:tab w:val="center" w:pos="4680"/>
        </w:tabs>
        <w:suppressAutoHyphens/>
        <w:rPr>
          <w:rFonts w:ascii="Arial" w:hAnsi="Arial" w:cs="Arial"/>
          <w:szCs w:val="24"/>
        </w:rPr>
      </w:pPr>
    </w:p>
    <w:p w14:paraId="5F8BA261" w14:textId="29105148" w:rsidR="00991E5C" w:rsidRPr="005F5B10" w:rsidRDefault="00743FE0" w:rsidP="001D2E01">
      <w:pPr>
        <w:tabs>
          <w:tab w:val="center" w:pos="4680"/>
        </w:tabs>
        <w:suppressAutoHyphens/>
        <w:rPr>
          <w:rFonts w:ascii="Arial" w:hAnsi="Arial" w:cs="Arial"/>
          <w:b/>
          <w:szCs w:val="24"/>
        </w:rPr>
      </w:pPr>
      <w:r w:rsidRPr="005F5B10">
        <w:rPr>
          <w:rFonts w:ascii="Arial" w:hAnsi="Arial" w:cs="Arial"/>
          <w:szCs w:val="24"/>
        </w:rPr>
        <w:t xml:space="preserve">*Note: Proposals should discuss </w:t>
      </w:r>
      <w:r w:rsidRPr="0046523D">
        <w:rPr>
          <w:rFonts w:ascii="Arial" w:hAnsi="Arial" w:cs="Arial"/>
          <w:b/>
          <w:i/>
          <w:szCs w:val="24"/>
        </w:rPr>
        <w:t>how</w:t>
      </w:r>
      <w:r w:rsidRPr="005F5B10">
        <w:rPr>
          <w:rFonts w:ascii="Arial" w:hAnsi="Arial" w:cs="Arial"/>
          <w:szCs w:val="24"/>
        </w:rPr>
        <w:t xml:space="preserve"> projects</w:t>
      </w:r>
      <w:r w:rsidR="00886DCA" w:rsidRPr="005F5B10">
        <w:rPr>
          <w:rFonts w:ascii="Arial" w:hAnsi="Arial" w:cs="Arial"/>
          <w:szCs w:val="24"/>
        </w:rPr>
        <w:t xml:space="preserve"> address</w:t>
      </w:r>
      <w:r w:rsidRPr="005F5B10">
        <w:rPr>
          <w:rFonts w:ascii="Arial" w:hAnsi="Arial" w:cs="Arial"/>
          <w:szCs w:val="24"/>
        </w:rPr>
        <w:t xml:space="preserve"> EBM principle</w:t>
      </w:r>
      <w:r w:rsidR="0054268A" w:rsidRPr="005F5B10">
        <w:rPr>
          <w:rFonts w:ascii="Arial" w:hAnsi="Arial" w:cs="Arial"/>
          <w:szCs w:val="24"/>
        </w:rPr>
        <w:t>(</w:t>
      </w:r>
      <w:r w:rsidRPr="005F5B10">
        <w:rPr>
          <w:rFonts w:ascii="Arial" w:hAnsi="Arial" w:cs="Arial"/>
          <w:szCs w:val="24"/>
        </w:rPr>
        <w:t>s</w:t>
      </w:r>
      <w:r w:rsidR="0054268A" w:rsidRPr="005F5B10">
        <w:rPr>
          <w:rFonts w:ascii="Arial" w:hAnsi="Arial" w:cs="Arial"/>
          <w:szCs w:val="24"/>
        </w:rPr>
        <w:t>)</w:t>
      </w:r>
      <w:r w:rsidRPr="005F5B10">
        <w:rPr>
          <w:rFonts w:ascii="Arial" w:hAnsi="Arial" w:cs="Arial"/>
          <w:szCs w:val="24"/>
        </w:rPr>
        <w:t>.</w:t>
      </w:r>
    </w:p>
    <w:p w14:paraId="0AE13C68" w14:textId="77777777" w:rsidR="00991E5C" w:rsidRPr="009574DD" w:rsidRDefault="00991E5C" w:rsidP="001D2E01">
      <w:pPr>
        <w:tabs>
          <w:tab w:val="center" w:pos="4680"/>
        </w:tabs>
        <w:suppressAutoHyphens/>
        <w:rPr>
          <w:sz w:val="22"/>
        </w:rPr>
      </w:pPr>
    </w:p>
    <w:p w14:paraId="7DD71B19" w14:textId="77777777" w:rsidR="00C65FA4" w:rsidRDefault="00C65FA4">
      <w:pPr>
        <w:tabs>
          <w:tab w:val="center" w:pos="4680"/>
        </w:tabs>
        <w:suppressAutoHyphens/>
        <w:rPr>
          <w:b/>
          <w:vanish/>
          <w:sz w:val="22"/>
        </w:rPr>
      </w:pPr>
    </w:p>
    <w:sectPr w:rsidR="00C65FA4">
      <w:footerReference w:type="default" r:id="rId7"/>
      <w:pgSz w:w="12240" w:h="15840" w:code="1"/>
      <w:pgMar w:top="720" w:right="1008" w:bottom="720" w:left="864" w:header="720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61430" w14:textId="77777777" w:rsidR="003C1111" w:rsidRDefault="003C1111">
      <w:r>
        <w:separator/>
      </w:r>
    </w:p>
  </w:endnote>
  <w:endnote w:type="continuationSeparator" w:id="0">
    <w:p w14:paraId="48304AB8" w14:textId="77777777" w:rsidR="003C1111" w:rsidRDefault="003C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D2961" w14:textId="77777777" w:rsidR="00C65FA4" w:rsidRDefault="00C65FA4">
    <w:pPr>
      <w:pStyle w:val="Footer"/>
      <w:rPr>
        <w:sz w:val="20"/>
      </w:rPr>
    </w:pPr>
  </w:p>
  <w:p w14:paraId="07B931E7" w14:textId="77777777" w:rsidR="00C65FA4" w:rsidRDefault="00C65F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8FCC5" w14:textId="77777777" w:rsidR="003C1111" w:rsidRDefault="003C1111">
      <w:r>
        <w:separator/>
      </w:r>
    </w:p>
  </w:footnote>
  <w:footnote w:type="continuationSeparator" w:id="0">
    <w:p w14:paraId="260E73A1" w14:textId="77777777" w:rsidR="003C1111" w:rsidRDefault="003C1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C04573"/>
    <w:multiLevelType w:val="hybridMultilevel"/>
    <w:tmpl w:val="1CCA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E3456"/>
    <w:multiLevelType w:val="hybridMultilevel"/>
    <w:tmpl w:val="DCF6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B5FE6"/>
    <w:multiLevelType w:val="hybridMultilevel"/>
    <w:tmpl w:val="96F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5D"/>
    <w:rsid w:val="0007780D"/>
    <w:rsid w:val="000A0A36"/>
    <w:rsid w:val="000A2E21"/>
    <w:rsid w:val="000A58A6"/>
    <w:rsid w:val="000B4CEF"/>
    <w:rsid w:val="000C75F6"/>
    <w:rsid w:val="001170C5"/>
    <w:rsid w:val="00174B46"/>
    <w:rsid w:val="001811FA"/>
    <w:rsid w:val="001C3B4E"/>
    <w:rsid w:val="001D2E01"/>
    <w:rsid w:val="001D7A27"/>
    <w:rsid w:val="001F5DFD"/>
    <w:rsid w:val="00252EE7"/>
    <w:rsid w:val="00271217"/>
    <w:rsid w:val="0027289B"/>
    <w:rsid w:val="00281821"/>
    <w:rsid w:val="002835FF"/>
    <w:rsid w:val="002D1A54"/>
    <w:rsid w:val="002E75A4"/>
    <w:rsid w:val="002F3DAF"/>
    <w:rsid w:val="003630A3"/>
    <w:rsid w:val="0037538E"/>
    <w:rsid w:val="003A0524"/>
    <w:rsid w:val="003B2F21"/>
    <w:rsid w:val="003B529D"/>
    <w:rsid w:val="003C1111"/>
    <w:rsid w:val="00450030"/>
    <w:rsid w:val="0046523D"/>
    <w:rsid w:val="00467765"/>
    <w:rsid w:val="00493A1C"/>
    <w:rsid w:val="00497365"/>
    <w:rsid w:val="004A280D"/>
    <w:rsid w:val="00527A01"/>
    <w:rsid w:val="00540C5D"/>
    <w:rsid w:val="0054268A"/>
    <w:rsid w:val="005A6DF2"/>
    <w:rsid w:val="005D14BA"/>
    <w:rsid w:val="005F5B10"/>
    <w:rsid w:val="006008E9"/>
    <w:rsid w:val="00617100"/>
    <w:rsid w:val="00653706"/>
    <w:rsid w:val="006D7102"/>
    <w:rsid w:val="00743FE0"/>
    <w:rsid w:val="00744FFB"/>
    <w:rsid w:val="0078098C"/>
    <w:rsid w:val="0079342E"/>
    <w:rsid w:val="00830808"/>
    <w:rsid w:val="0084736E"/>
    <w:rsid w:val="008709BE"/>
    <w:rsid w:val="00886DCA"/>
    <w:rsid w:val="00887FE3"/>
    <w:rsid w:val="009574DD"/>
    <w:rsid w:val="00973CD7"/>
    <w:rsid w:val="00991E5C"/>
    <w:rsid w:val="0099400D"/>
    <w:rsid w:val="009D180C"/>
    <w:rsid w:val="009E0640"/>
    <w:rsid w:val="009F3882"/>
    <w:rsid w:val="00A119C7"/>
    <w:rsid w:val="00A240F9"/>
    <w:rsid w:val="00A56DD1"/>
    <w:rsid w:val="00A9344A"/>
    <w:rsid w:val="00A9539A"/>
    <w:rsid w:val="00B2342D"/>
    <w:rsid w:val="00B64FBF"/>
    <w:rsid w:val="00B82725"/>
    <w:rsid w:val="00B82CA0"/>
    <w:rsid w:val="00B86C3A"/>
    <w:rsid w:val="00BD2333"/>
    <w:rsid w:val="00C1162A"/>
    <w:rsid w:val="00C65FA4"/>
    <w:rsid w:val="00C9400C"/>
    <w:rsid w:val="00C96436"/>
    <w:rsid w:val="00CA0338"/>
    <w:rsid w:val="00D01ABD"/>
    <w:rsid w:val="00D2467F"/>
    <w:rsid w:val="00D4440D"/>
    <w:rsid w:val="00D5084A"/>
    <w:rsid w:val="00D603F6"/>
    <w:rsid w:val="00D61DE9"/>
    <w:rsid w:val="00D84806"/>
    <w:rsid w:val="00D9713B"/>
    <w:rsid w:val="00DA1987"/>
    <w:rsid w:val="00DA2C43"/>
    <w:rsid w:val="00DA5911"/>
    <w:rsid w:val="00DB3241"/>
    <w:rsid w:val="00DE75D5"/>
    <w:rsid w:val="00E23C1F"/>
    <w:rsid w:val="00E666E1"/>
    <w:rsid w:val="00E73207"/>
    <w:rsid w:val="00EC2A48"/>
    <w:rsid w:val="00EE3128"/>
    <w:rsid w:val="00F410CF"/>
    <w:rsid w:val="00F831B3"/>
    <w:rsid w:val="00F90E5D"/>
    <w:rsid w:val="00FA7DD9"/>
    <w:rsid w:val="00FD103D"/>
    <w:rsid w:val="00FE2060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1F2DCE"/>
  <w15:chartTrackingRefBased/>
  <w15:docId w15:val="{EA055890-FEC9-40DF-8D65-9E1311C5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rFonts w:ascii="CG Times (W1)" w:hAnsi="CG Times (W1)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rFonts w:ascii="CG Times (W1)" w:hAnsi="CG Times (W1)"/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alloonText">
    <w:name w:val="Balloon Text"/>
    <w:basedOn w:val="Normal"/>
    <w:semiHidden/>
    <w:rsid w:val="00540C5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74B46"/>
    <w:pPr>
      <w:shd w:val="clear" w:color="auto" w:fill="000080"/>
    </w:pPr>
    <w:rPr>
      <w:rFonts w:ascii="Tahoma" w:hAnsi="Tahoma" w:cs="Tahoma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C1162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1162A"/>
  </w:style>
  <w:style w:type="character" w:customStyle="1" w:styleId="CommentSubjectChar">
    <w:name w:val="Comment Subject Char"/>
    <w:basedOn w:val="CommentTextChar"/>
    <w:link w:val="CommentSubject"/>
    <w:rsid w:val="00C1162A"/>
    <w:rPr>
      <w:b/>
      <w:bCs/>
    </w:rPr>
  </w:style>
  <w:style w:type="paragraph" w:styleId="ListParagraph">
    <w:name w:val="List Paragraph"/>
    <w:basedOn w:val="Normal"/>
    <w:uiPriority w:val="34"/>
    <w:qFormat/>
    <w:rsid w:val="004A280D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Proposal to the</vt:lpstr>
    </vt:vector>
  </TitlesOfParts>
  <Company>New York Sea Grant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Proposal to the</dc:title>
  <dc:subject/>
  <dc:creator>Stefanie Massucci</dc:creator>
  <cp:keywords/>
  <cp:lastModifiedBy>David G. White II</cp:lastModifiedBy>
  <cp:revision>4</cp:revision>
  <cp:lastPrinted>2002-08-02T18:47:00Z</cp:lastPrinted>
  <dcterms:created xsi:type="dcterms:W3CDTF">2018-02-26T20:39:00Z</dcterms:created>
  <dcterms:modified xsi:type="dcterms:W3CDTF">2018-04-04T18:15:00Z</dcterms:modified>
</cp:coreProperties>
</file>